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DE" w:rsidRPr="00F36A94" w:rsidRDefault="00B821DE" w:rsidP="00EE5997">
      <w:pPr>
        <w:pStyle w:val="NoSpacing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Тема урока: Право в системе социальных норм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Цель урока: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сформировать представления о сути, значении права, его становлении и развитии. 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темы учащиеся 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должны знать 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определение права, понятия источник права, принципы права, система и отрасли права, институты права; 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понимать </w:t>
      </w:r>
      <w:r w:rsidRPr="00F36A94">
        <w:rPr>
          <w:rFonts w:ascii="Times New Roman" w:hAnsi="Times New Roman"/>
          <w:color w:val="000000"/>
          <w:sz w:val="24"/>
          <w:szCs w:val="24"/>
        </w:rPr>
        <w:t>основополагающие принципы российского права, правила действия нормативно-правовых актов;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уметь </w:t>
      </w:r>
      <w:r w:rsidRPr="00F36A94">
        <w:rPr>
          <w:rFonts w:ascii="Times New Roman" w:hAnsi="Times New Roman"/>
          <w:color w:val="000000"/>
          <w:sz w:val="24"/>
          <w:szCs w:val="24"/>
        </w:rPr>
        <w:t>характеризовать признаки и особенности права, отличать правовые нормы от иных социальных норм, решать задачи практического характера.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Тип урока: </w:t>
      </w:r>
      <w:r w:rsidRPr="00F36A94">
        <w:rPr>
          <w:rFonts w:ascii="Times New Roman" w:hAnsi="Times New Roman"/>
          <w:color w:val="000000"/>
          <w:sz w:val="24"/>
          <w:szCs w:val="24"/>
        </w:rPr>
        <w:t>изучение нового материала с практическим применением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знаний.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Оборудование: </w:t>
      </w:r>
      <w:r w:rsidRPr="00F36A94">
        <w:rPr>
          <w:rFonts w:ascii="Times New Roman" w:hAnsi="Times New Roman"/>
          <w:color w:val="000000"/>
          <w:sz w:val="24"/>
          <w:szCs w:val="24"/>
        </w:rPr>
        <w:t>компьютерная презентация, тексты с учебными ситуациями.</w:t>
      </w:r>
    </w:p>
    <w:p w:rsidR="00B821DE" w:rsidRPr="00F36A94" w:rsidRDefault="00B821DE" w:rsidP="00EE5997">
      <w:pPr>
        <w:pStyle w:val="NoSpacing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План урока</w:t>
      </w:r>
    </w:p>
    <w:p w:rsidR="00B821DE" w:rsidRPr="00F36A94" w:rsidRDefault="00B821DE" w:rsidP="00EE5997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Понятие «право». Признаки права. </w:t>
      </w:r>
    </w:p>
    <w:p w:rsidR="00B821DE" w:rsidRPr="00F36A94" w:rsidRDefault="00B821DE" w:rsidP="00EE5997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Естественное и позитивное право. Формы позитивного права.</w:t>
      </w:r>
    </w:p>
    <w:p w:rsidR="00B821DE" w:rsidRPr="00F36A94" w:rsidRDefault="00B821DE" w:rsidP="00EE5997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Публичное и частное право.</w:t>
      </w:r>
    </w:p>
    <w:p w:rsidR="00B821DE" w:rsidRPr="00F36A94" w:rsidRDefault="00B821DE" w:rsidP="00EE5997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Принципы и источники права.</w:t>
      </w:r>
    </w:p>
    <w:p w:rsidR="00B821DE" w:rsidRPr="00F36A94" w:rsidRDefault="00B821DE" w:rsidP="00EE5997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Функции и значение права.</w:t>
      </w:r>
    </w:p>
    <w:p w:rsidR="00B821DE" w:rsidRPr="00F36A94" w:rsidRDefault="00B821DE" w:rsidP="00EE5997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Система и отрасли права. Институты права.</w:t>
      </w:r>
    </w:p>
    <w:p w:rsidR="00B821DE" w:rsidRPr="00F36A94" w:rsidRDefault="00B821DE" w:rsidP="00EE5997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Отличия права от других социальных норм.</w:t>
      </w:r>
    </w:p>
    <w:p w:rsidR="00B821DE" w:rsidRPr="00F36A94" w:rsidRDefault="00B821DE" w:rsidP="00EE5997">
      <w:pPr>
        <w:pStyle w:val="NoSpacing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Ход урока</w:t>
      </w:r>
    </w:p>
    <w:p w:rsidR="00B821DE" w:rsidRPr="00F36A94" w:rsidRDefault="00B821DE" w:rsidP="00EE7DA9">
      <w:pPr>
        <w:pStyle w:val="NoSpacing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1. 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Право в системе социальных норм.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Человек в своей деятельности, своём поведении должен придерживаться определённых норм, правил поведения. Правила поведения, принятые в обществе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называют 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социальными нормами.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Понятие 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норма </w:t>
      </w:r>
      <w:r w:rsidRPr="00F36A94">
        <w:rPr>
          <w:rFonts w:ascii="Times New Roman" w:hAnsi="Times New Roman"/>
          <w:color w:val="000000"/>
          <w:sz w:val="24"/>
          <w:szCs w:val="24"/>
        </w:rPr>
        <w:t>в переводе с латыни означает «руководство, правило, образец». Норма устанавливает границу (меру) возможного и должного. Там, где есть общество, должны быть и правила общежития</w:t>
      </w:r>
      <w:r>
        <w:rPr>
          <w:rFonts w:ascii="Times New Roman" w:hAnsi="Times New Roman"/>
          <w:color w:val="000000"/>
          <w:sz w:val="24"/>
          <w:szCs w:val="24"/>
        </w:rPr>
        <w:t xml:space="preserve">. Поэтому все нормы, правовые и неправовые, складываются 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в результате совместной жизнедеятельности людей. 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Выделяют целый ряд признаков социальных норм: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А) социальные нормы представляют образец (стандарты) поведения, типичного для данного времени и среды;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Б) нормы определяют границу (меру) возможного и должного  поведения;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В) они служат средством контроля за поведением людей.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Социальные нормы многообразны.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F36A94">
        <w:rPr>
          <w:rFonts w:ascii="Times New Roman" w:hAnsi="Times New Roman"/>
          <w:color w:val="000000"/>
          <w:sz w:val="24"/>
          <w:szCs w:val="24"/>
        </w:rPr>
        <w:t>то связано с предметом их регулирования.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36A94">
        <w:rPr>
          <w:rFonts w:ascii="Times New Roman" w:hAnsi="Times New Roman"/>
          <w:color w:val="000000"/>
          <w:sz w:val="24"/>
          <w:szCs w:val="24"/>
          <w:u w:val="single"/>
        </w:rPr>
        <w:t>Какие виды социальных норм вам знакомы?</w:t>
      </w:r>
    </w:p>
    <w:p w:rsidR="00B821DE" w:rsidRPr="00F36A94" w:rsidRDefault="00B821DE" w:rsidP="00EE5997">
      <w:pPr>
        <w:pStyle w:val="NoSpacing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Социальные нормы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- нормы права;                                           - религиозные нормы;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- нормы морали;                                        - корпоративные нормы;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- нормы традиций и обычаев;                  - деловые обыкновения;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- политические нормы.</w:t>
      </w:r>
    </w:p>
    <w:p w:rsidR="00B821DE" w:rsidRPr="00150DC5" w:rsidRDefault="00B821DE" w:rsidP="00EE5997">
      <w:pPr>
        <w:pStyle w:val="NoSpacing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821DE" w:rsidRPr="00F36A94" w:rsidRDefault="00B821DE" w:rsidP="00EE7DA9">
      <w:pPr>
        <w:pStyle w:val="NoSpacing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2. 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Понятие «право».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А теперь подробнее поговорим о праве как виде социальных норм. Что же такое право?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В юридической науке существует немало различных определений норм права. Прежде чем сформулировать определение, предлагаю ознакомиться с некоторыми из </w:t>
      </w:r>
      <w:r w:rsidRPr="00150DC5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основных признаков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этого понятия:</w:t>
      </w:r>
    </w:p>
    <w:p w:rsidR="00B821DE" w:rsidRPr="00EE7DA9" w:rsidRDefault="00B821DE" w:rsidP="00EE7DA9">
      <w:pPr>
        <w:numPr>
          <w:ilvl w:val="0"/>
          <w:numId w:val="10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9">
        <w:rPr>
          <w:rFonts w:ascii="Times New Roman" w:hAnsi="Times New Roman"/>
          <w:color w:val="000000"/>
          <w:sz w:val="24"/>
          <w:szCs w:val="24"/>
        </w:rPr>
        <w:t>Нормативность (устанавливает правила поведения общего характера);</w:t>
      </w:r>
    </w:p>
    <w:p w:rsidR="00B821DE" w:rsidRPr="00EE7DA9" w:rsidRDefault="00B821DE" w:rsidP="00EE7DA9">
      <w:pPr>
        <w:numPr>
          <w:ilvl w:val="0"/>
          <w:numId w:val="11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9">
        <w:rPr>
          <w:rFonts w:ascii="Times New Roman" w:hAnsi="Times New Roman"/>
          <w:color w:val="000000"/>
          <w:sz w:val="24"/>
          <w:szCs w:val="24"/>
        </w:rPr>
        <w:t>Общеобязательность (действие распространяется на всех, либо на большой круг </w:t>
      </w:r>
      <w:hyperlink r:id="rId7" w:tooltip="Субъект права" w:history="1">
        <w:r w:rsidRPr="00EE7DA9">
          <w:rPr>
            <w:rFonts w:ascii="Times New Roman" w:hAnsi="Times New Roman"/>
            <w:color w:val="000000"/>
            <w:sz w:val="24"/>
            <w:szCs w:val="24"/>
          </w:rPr>
          <w:t>субъектов</w:t>
        </w:r>
      </w:hyperlink>
      <w:r w:rsidRPr="00EE7DA9">
        <w:rPr>
          <w:rFonts w:ascii="Times New Roman" w:hAnsi="Times New Roman"/>
          <w:color w:val="000000"/>
          <w:sz w:val="24"/>
          <w:szCs w:val="24"/>
        </w:rPr>
        <w:t>);</w:t>
      </w:r>
    </w:p>
    <w:p w:rsidR="00B821DE" w:rsidRPr="00EE7DA9" w:rsidRDefault="00B821DE" w:rsidP="00EE7DA9">
      <w:pPr>
        <w:numPr>
          <w:ilvl w:val="0"/>
          <w:numId w:val="12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9">
        <w:rPr>
          <w:rFonts w:ascii="Times New Roman" w:hAnsi="Times New Roman"/>
          <w:color w:val="000000"/>
          <w:sz w:val="24"/>
          <w:szCs w:val="24"/>
        </w:rPr>
        <w:t>Гарантированность государством (подкреплено мерами государственного принуждения);</w:t>
      </w:r>
    </w:p>
    <w:p w:rsidR="00B821DE" w:rsidRPr="00EE7DA9" w:rsidRDefault="00B821DE" w:rsidP="00EE7DA9">
      <w:pPr>
        <w:numPr>
          <w:ilvl w:val="0"/>
          <w:numId w:val="13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9">
        <w:rPr>
          <w:rFonts w:ascii="Times New Roman" w:hAnsi="Times New Roman"/>
          <w:color w:val="000000"/>
          <w:sz w:val="24"/>
          <w:szCs w:val="24"/>
        </w:rPr>
        <w:t>Интеллектуально-волевой характер (право выражает волю и </w:t>
      </w:r>
      <w:hyperlink r:id="rId8" w:tooltip="Сознание (психология)" w:history="1">
        <w:r w:rsidRPr="00EE7DA9">
          <w:rPr>
            <w:rFonts w:ascii="Times New Roman" w:hAnsi="Times New Roman"/>
            <w:color w:val="000000"/>
            <w:sz w:val="24"/>
            <w:szCs w:val="24"/>
          </w:rPr>
          <w:t>сознание</w:t>
        </w:r>
      </w:hyperlink>
      <w:r w:rsidRPr="00EE7DA9">
        <w:rPr>
          <w:rFonts w:ascii="Times New Roman" w:hAnsi="Times New Roman"/>
          <w:color w:val="000000"/>
          <w:sz w:val="24"/>
          <w:szCs w:val="24"/>
        </w:rPr>
        <w:t> людей);</w:t>
      </w:r>
    </w:p>
    <w:p w:rsidR="00B821DE" w:rsidRPr="00EE7DA9" w:rsidRDefault="00B821DE" w:rsidP="00EE7DA9">
      <w:pPr>
        <w:numPr>
          <w:ilvl w:val="0"/>
          <w:numId w:val="14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9">
        <w:rPr>
          <w:rFonts w:ascii="Times New Roman" w:hAnsi="Times New Roman"/>
          <w:color w:val="000000"/>
          <w:sz w:val="24"/>
          <w:szCs w:val="24"/>
        </w:rPr>
        <w:t>Формальная определённость (нормы права выражены в официальной форме);</w:t>
      </w:r>
    </w:p>
    <w:p w:rsidR="00B821DE" w:rsidRPr="00EE7DA9" w:rsidRDefault="00B821DE" w:rsidP="00EE7DA9">
      <w:pPr>
        <w:numPr>
          <w:ilvl w:val="0"/>
          <w:numId w:val="15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9">
        <w:rPr>
          <w:rFonts w:ascii="Times New Roman" w:hAnsi="Times New Roman"/>
          <w:color w:val="000000"/>
          <w:sz w:val="24"/>
          <w:szCs w:val="24"/>
        </w:rPr>
        <w:t>Системность (право 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E7DA9">
        <w:rPr>
          <w:rFonts w:ascii="Times New Roman" w:hAnsi="Times New Roman"/>
          <w:color w:val="000000"/>
          <w:sz w:val="24"/>
          <w:szCs w:val="24"/>
        </w:rPr>
        <w:t xml:space="preserve"> это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DA9">
        <w:rPr>
          <w:rFonts w:ascii="Times New Roman" w:hAnsi="Times New Roman"/>
          <w:color w:val="000000"/>
          <w:sz w:val="24"/>
          <w:szCs w:val="24"/>
        </w:rPr>
        <w:t>внутренне согласованный, упорядоченный организм).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36A94">
        <w:rPr>
          <w:rFonts w:ascii="Times New Roman" w:hAnsi="Times New Roman"/>
          <w:color w:val="000000"/>
          <w:sz w:val="24"/>
          <w:szCs w:val="24"/>
          <w:u w:val="single"/>
        </w:rPr>
        <w:t>А теперь попытайтесь самостоятельно сформулировать определение понятия «право».</w:t>
      </w:r>
    </w:p>
    <w:p w:rsidR="00B821DE" w:rsidRPr="00EE7DA9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Итак, </w:t>
      </w:r>
      <w:r w:rsidRPr="00EE7DA9">
        <w:rPr>
          <w:rFonts w:ascii="Times New Roman" w:hAnsi="Times New Roman"/>
          <w:b/>
          <w:color w:val="000000"/>
          <w:sz w:val="24"/>
          <w:szCs w:val="24"/>
          <w:u w:val="single"/>
        </w:rPr>
        <w:t>право</w:t>
      </w:r>
      <w:r>
        <w:rPr>
          <w:rFonts w:ascii="Times New Roman" w:hAnsi="Times New Roman"/>
          <w:color w:val="000000"/>
          <w:sz w:val="24"/>
          <w:szCs w:val="24"/>
        </w:rPr>
        <w:t xml:space="preserve"> – это 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Право существует в разных </w:t>
      </w:r>
      <w:r w:rsidRPr="00EE3002">
        <w:rPr>
          <w:rFonts w:ascii="Times New Roman" w:hAnsi="Times New Roman"/>
          <w:b/>
          <w:color w:val="000000"/>
          <w:sz w:val="24"/>
          <w:szCs w:val="24"/>
          <w:u w:val="single"/>
        </w:rPr>
        <w:t>формах</w:t>
      </w:r>
      <w:r w:rsidRPr="00F36A94">
        <w:rPr>
          <w:rFonts w:ascii="Times New Roman" w:hAnsi="Times New Roman"/>
          <w:color w:val="000000"/>
          <w:sz w:val="24"/>
          <w:szCs w:val="24"/>
        </w:rPr>
        <w:t>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Выделяют позитивное и естественное право. В чём их различие?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Позитивное право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право</w:t>
      </w:r>
      <w:r>
        <w:rPr>
          <w:rFonts w:ascii="Times New Roman" w:hAnsi="Times New Roman"/>
          <w:color w:val="000000"/>
          <w:sz w:val="24"/>
          <w:szCs w:val="24"/>
        </w:rPr>
        <w:t xml:space="preserve"> в объективном смысле,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в виде закона, установленного государственной властью.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Естественное право –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это право </w:t>
      </w:r>
      <w:r>
        <w:rPr>
          <w:rFonts w:ascii="Times New Roman" w:hAnsi="Times New Roman"/>
          <w:color w:val="000000"/>
          <w:sz w:val="24"/>
          <w:szCs w:val="24"/>
        </w:rPr>
        <w:t xml:space="preserve">в субъективном смысле, </w:t>
      </w:r>
      <w:r w:rsidRPr="00F36A94">
        <w:rPr>
          <w:rFonts w:ascii="Times New Roman" w:hAnsi="Times New Roman"/>
          <w:color w:val="000000"/>
          <w:sz w:val="24"/>
          <w:szCs w:val="24"/>
        </w:rPr>
        <w:t>как идеал, образец («Всеобщая декларация прав человека»).</w:t>
      </w:r>
    </w:p>
    <w:p w:rsidR="00B821DE" w:rsidRPr="00F36A94" w:rsidRDefault="00B821DE" w:rsidP="00EE7DA9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F0512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Принципы </w:t>
      </w:r>
      <w:r w:rsidRPr="00EE3002">
        <w:rPr>
          <w:rFonts w:ascii="Times New Roman" w:hAnsi="Times New Roman"/>
          <w:b/>
          <w:color w:val="000000"/>
          <w:sz w:val="24"/>
          <w:szCs w:val="24"/>
          <w:u w:val="single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EE3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z w:val="24"/>
          <w:szCs w:val="24"/>
        </w:rPr>
        <w:t xml:space="preserve"> главные, устойчивые </w:t>
      </w:r>
      <w:r w:rsidRPr="00F36A94">
        <w:rPr>
          <w:rFonts w:ascii="Times New Roman" w:hAnsi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права</w:t>
      </w:r>
      <w:r w:rsidRPr="00F36A9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 ним относятся: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- принцип справедливости. Он имеет моральное правовое содержание, обеспечивает соотношение между правами и обязанностями, преступлением и наказанием. 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 w:rsidRPr="00F36A94">
        <w:rPr>
          <w:rFonts w:ascii="Times New Roman" w:hAnsi="Times New Roman"/>
          <w:color w:val="000000"/>
          <w:sz w:val="24"/>
          <w:szCs w:val="24"/>
        </w:rPr>
        <w:t>инцип гуманизма. Закон гарантирует неприкосновенность личности: никто не может быть подвергнут аресту или незаконному содержанию под стражей иначе как на основании судебного решения; лишённые свободы, имеют право на гуманное обращение и уважение их достоинства.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- принцип правосудия: ответственность за вину, право на защиту своих прав.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 - принцип равноправия  (ст. 19 Конституции РФ).</w:t>
      </w:r>
    </w:p>
    <w:p w:rsidR="00B821DE" w:rsidRPr="005F0512" w:rsidRDefault="00B821DE" w:rsidP="00EE7DA9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512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z w:val="24"/>
          <w:szCs w:val="24"/>
        </w:rPr>
        <w:t>Правоотношения</w:t>
      </w:r>
      <w:r w:rsidRPr="005F0512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</w:p>
    <w:p w:rsidR="00B821DE" w:rsidRPr="00EE5997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Одной из центральных правовых категорий выступают правоотношения, являющиеся </w:t>
      </w:r>
      <w:r w:rsidRPr="00EE5997">
        <w:rPr>
          <w:rFonts w:ascii="Times New Roman" w:hAnsi="Times New Roman"/>
          <w:color w:val="000000"/>
          <w:sz w:val="24"/>
          <w:szCs w:val="24"/>
        </w:rPr>
        <w:t>разновидностью социальных отношений.</w:t>
      </w:r>
      <w:r>
        <w:rPr>
          <w:rFonts w:ascii="Times New Roman" w:hAnsi="Times New Roman"/>
          <w:color w:val="000000"/>
          <w:sz w:val="24"/>
          <w:szCs w:val="24"/>
        </w:rPr>
        <w:t xml:space="preserve"> Ежеминутно люди участвуют в каких-либо правоотношениях.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Итак, </w:t>
      </w:r>
      <w:r w:rsidRPr="00EE5997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правоотношение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E59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9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возникающие на основе норм права волевые общественные отношения, участники которых имеют субъективные права и юридические обязанности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EE5997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структуре правоотношения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выделяются </w:t>
      </w:r>
      <w:r w:rsidRPr="00EE599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субъекты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участники отношений, обладающие взаимными правами и обязанностями (физ. лица, юр. лица, государство) и </w:t>
      </w:r>
      <w:r w:rsidRPr="00EE599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объекты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предмет или явление, по поводу которого возникают и существуют общ. отношения (вещи, ценные бумаги, продукты творчества и др.).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7DA9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Может ли человек быть объектом правоотношения?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E7DA9">
        <w:rPr>
          <w:rFonts w:ascii="Times New Roman" w:hAnsi="Times New Roman"/>
          <w:color w:val="000000"/>
          <w:shd w:val="clear" w:color="auto" w:fill="FFFFFF"/>
        </w:rPr>
        <w:t>Нет, он же не раб и не крепостной крестьянин.</w:t>
      </w:r>
    </w:p>
    <w:p w:rsidR="00B821DE" w:rsidRPr="00EE7DA9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любого правоотношения составляют взаимные права и обязанности сторон (договор дарения).</w:t>
      </w:r>
    </w:p>
    <w:p w:rsidR="00B821DE" w:rsidRPr="005F0512" w:rsidRDefault="00B821DE" w:rsidP="00EE7DA9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F0512">
        <w:rPr>
          <w:rFonts w:ascii="Times New Roman" w:hAnsi="Times New Roman"/>
          <w:b/>
          <w:color w:val="000000"/>
          <w:sz w:val="24"/>
          <w:szCs w:val="24"/>
        </w:rPr>
        <w:t>. Правовая норма и ее структура</w:t>
      </w:r>
      <w:r w:rsidRPr="005F0512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«Норма» (с лат.) – это точное предписание, стандарт, конкретное правило. Правовой норма становится только после ее утверждения государством.</w:t>
      </w:r>
    </w:p>
    <w:p w:rsidR="00B821DE" w:rsidRPr="00D56555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D56555">
        <w:rPr>
          <w:rFonts w:ascii="Times New Roman" w:hAnsi="Times New Roman"/>
          <w:b/>
          <w:color w:val="000000"/>
          <w:sz w:val="24"/>
          <w:szCs w:val="24"/>
          <w:u w:val="single"/>
        </w:rPr>
        <w:t>Правовая норма</w:t>
      </w:r>
      <w:r w:rsidRPr="00D5655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56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признаваемое и обеспечиваемое государством общеобязательное правило, из которого вытекают права, обязанности и ответственность участников общ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56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отношений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Следовательно, правовая норма – это </w:t>
      </w:r>
      <w:r w:rsidRPr="00D56555">
        <w:rPr>
          <w:rFonts w:ascii="Times New Roman" w:hAnsi="Times New Roman"/>
          <w:color w:val="000000"/>
          <w:sz w:val="24"/>
          <w:szCs w:val="24"/>
        </w:rPr>
        <w:t>регулятор общественных отношений, правило, определяющее, как следует (или не следует)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поступать в той или иной ситуации.</w:t>
      </w:r>
      <w:r>
        <w:rPr>
          <w:rFonts w:ascii="Times New Roman" w:hAnsi="Times New Roman"/>
          <w:color w:val="000000"/>
          <w:sz w:val="24"/>
          <w:szCs w:val="24"/>
        </w:rPr>
        <w:t xml:space="preserve"> Она содержится в статьях законов и иных правовых актов.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D56555">
        <w:rPr>
          <w:rFonts w:ascii="Times New Roman" w:hAnsi="Times New Roman"/>
          <w:b/>
          <w:color w:val="000000"/>
          <w:sz w:val="24"/>
          <w:szCs w:val="24"/>
          <w:u w:val="single"/>
        </w:rPr>
        <w:t>Структура правовой нормы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В правовой норме можно выделить </w:t>
      </w:r>
      <w:r w:rsidRPr="00EE3002">
        <w:rPr>
          <w:rFonts w:ascii="Times New Roman" w:hAnsi="Times New Roman"/>
          <w:i/>
          <w:color w:val="000000"/>
          <w:sz w:val="24"/>
          <w:szCs w:val="24"/>
          <w:u w:val="single"/>
        </w:rPr>
        <w:t>три составные части</w:t>
      </w:r>
      <w:r w:rsidRPr="00F36A94">
        <w:rPr>
          <w:rFonts w:ascii="Times New Roman" w:hAnsi="Times New Roman"/>
          <w:color w:val="000000"/>
          <w:sz w:val="24"/>
          <w:szCs w:val="24"/>
        </w:rPr>
        <w:t>: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Гипотеза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указание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на условия, при которых возникают права и обязанности (время, место, состав участников).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Диспозиция – </w:t>
      </w:r>
      <w:r w:rsidRPr="00F36A94">
        <w:rPr>
          <w:rFonts w:ascii="Times New Roman" w:hAnsi="Times New Roman"/>
          <w:color w:val="000000"/>
          <w:sz w:val="24"/>
          <w:szCs w:val="24"/>
        </w:rPr>
        <w:t>указание на сами права и обязанности, правила поведения, согласно которым должны или не должны действовать субъекты права.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Санкция – </w:t>
      </w:r>
      <w:r w:rsidRPr="00F36A94">
        <w:rPr>
          <w:rFonts w:ascii="Times New Roman" w:hAnsi="Times New Roman"/>
          <w:color w:val="000000"/>
          <w:sz w:val="24"/>
          <w:szCs w:val="24"/>
        </w:rPr>
        <w:t>указание на неблагоприятные последствия, наступающие при нарушении нормы (последствия).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Пример (</w:t>
      </w:r>
      <w:r w:rsidRPr="00D56555">
        <w:rPr>
          <w:rFonts w:ascii="Times New Roman" w:hAnsi="Times New Roman"/>
          <w:i/>
          <w:color w:val="000000"/>
          <w:sz w:val="24"/>
          <w:szCs w:val="24"/>
        </w:rPr>
        <w:t xml:space="preserve">если </w:t>
      </w:r>
      <w:r w:rsidRPr="00D565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→ то следует → иначе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если заклю</w:t>
      </w:r>
      <w:r>
        <w:rPr>
          <w:rFonts w:ascii="Times New Roman" w:hAnsi="Times New Roman"/>
          <w:color w:val="000000"/>
          <w:sz w:val="24"/>
          <w:szCs w:val="24"/>
        </w:rPr>
        <w:t>чается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договор о </w:t>
      </w:r>
      <w:r>
        <w:rPr>
          <w:rFonts w:ascii="Times New Roman" w:hAnsi="Times New Roman"/>
          <w:color w:val="000000"/>
          <w:sz w:val="24"/>
          <w:szCs w:val="24"/>
        </w:rPr>
        <w:t>купле-продаже собственности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(гипотеза), то он должен быть совершён в письменной форме</w:t>
      </w:r>
      <w:r>
        <w:rPr>
          <w:rFonts w:ascii="Times New Roman" w:hAnsi="Times New Roman"/>
          <w:color w:val="000000"/>
          <w:sz w:val="24"/>
          <w:szCs w:val="24"/>
        </w:rPr>
        <w:t>, содержать права и обязанности сторон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(диспозиция), а в противном случае договор является недействительным (санкция).</w:t>
      </w:r>
    </w:p>
    <w:p w:rsidR="00B821DE" w:rsidRPr="00D56555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Необходимо отметить, что </w:t>
      </w:r>
      <w:r>
        <w:rPr>
          <w:rFonts w:ascii="Times New Roman" w:hAnsi="Times New Roman"/>
          <w:color w:val="000000"/>
          <w:sz w:val="24"/>
          <w:szCs w:val="24"/>
        </w:rPr>
        <w:t>многие</w:t>
      </w:r>
      <w:r w:rsidRPr="00D56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нормы не имеют идеальной трёхэлементной структуры. Нормы</w:t>
      </w:r>
      <w:r w:rsidRPr="00D565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9" w:tooltip="Конституция" w:history="1">
        <w:r w:rsidRPr="00D56555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Конституции</w:t>
        </w:r>
      </w:hyperlink>
      <w:r w:rsidRPr="00D565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6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(например, нормы, определяющие компетенцию органов государственной власти) содержат только один или два элемента: гипотезу и диспозицию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821DE" w:rsidRPr="00D56555" w:rsidRDefault="00B821DE" w:rsidP="00EE5997">
      <w:pPr>
        <w:pStyle w:val="NoSpacing"/>
        <w:jc w:val="both"/>
        <w:rPr>
          <w:rFonts w:ascii="Times New Roman" w:hAnsi="Times New Roman"/>
          <w:color w:val="000000"/>
          <w:sz w:val="16"/>
          <w:szCs w:val="16"/>
          <w:u w:val="single"/>
        </w:rPr>
      </w:pPr>
      <w:r w:rsidRPr="00D56555">
        <w:rPr>
          <w:rFonts w:ascii="Times New Roman" w:hAnsi="Times New Roman"/>
          <w:color w:val="000000"/>
          <w:sz w:val="16"/>
          <w:szCs w:val="16"/>
          <w:u w:val="single"/>
        </w:rPr>
        <w:t>А теперь попытайтесь самостоятельно определить составные части в следующих нормах права.</w:t>
      </w:r>
    </w:p>
    <w:p w:rsidR="00B821DE" w:rsidRPr="00D56555" w:rsidRDefault="00B821DE" w:rsidP="00EE7DA9">
      <w:pPr>
        <w:pStyle w:val="NoSpacing"/>
        <w:numPr>
          <w:ilvl w:val="0"/>
          <w:numId w:val="4"/>
        </w:numPr>
        <w:tabs>
          <w:tab w:val="left" w:pos="180"/>
        </w:tabs>
        <w:ind w:left="0" w:firstLine="0"/>
        <w:jc w:val="both"/>
        <w:rPr>
          <w:rFonts w:ascii="Times New Roman" w:hAnsi="Times New Roman"/>
          <w:color w:val="000000"/>
          <w:sz w:val="16"/>
          <w:szCs w:val="16"/>
        </w:rPr>
      </w:pPr>
      <w:r w:rsidRPr="00D56555">
        <w:rPr>
          <w:rFonts w:ascii="Times New Roman" w:hAnsi="Times New Roman"/>
          <w:color w:val="000000"/>
          <w:sz w:val="16"/>
          <w:szCs w:val="16"/>
        </w:rPr>
        <w:t>Граждане РФ, достигшие 18 лет, имеют право избирать; лица, препятствующие осуществлению этого права, привлекаются к админ</w:t>
      </w:r>
      <w:r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D56555">
        <w:rPr>
          <w:rFonts w:ascii="Times New Roman" w:hAnsi="Times New Roman"/>
          <w:color w:val="000000"/>
          <w:sz w:val="16"/>
          <w:szCs w:val="16"/>
        </w:rPr>
        <w:t>ответ</w:t>
      </w:r>
      <w:r>
        <w:rPr>
          <w:rFonts w:ascii="Times New Roman" w:hAnsi="Times New Roman"/>
          <w:color w:val="000000"/>
          <w:sz w:val="16"/>
          <w:szCs w:val="16"/>
        </w:rPr>
        <w:t>-</w:t>
      </w:r>
      <w:r w:rsidRPr="00D56555">
        <w:rPr>
          <w:rFonts w:ascii="Times New Roman" w:hAnsi="Times New Roman"/>
          <w:color w:val="000000"/>
          <w:sz w:val="16"/>
          <w:szCs w:val="16"/>
        </w:rPr>
        <w:t>ти.</w:t>
      </w:r>
    </w:p>
    <w:p w:rsidR="00B821DE" w:rsidRPr="00D56555" w:rsidRDefault="00B821DE" w:rsidP="00EE7DA9">
      <w:pPr>
        <w:pStyle w:val="NoSpacing"/>
        <w:numPr>
          <w:ilvl w:val="0"/>
          <w:numId w:val="4"/>
        </w:numPr>
        <w:tabs>
          <w:tab w:val="left" w:pos="180"/>
        </w:tabs>
        <w:ind w:left="0" w:firstLine="0"/>
        <w:jc w:val="both"/>
        <w:rPr>
          <w:rFonts w:ascii="Times New Roman" w:hAnsi="Times New Roman"/>
          <w:color w:val="000000"/>
          <w:sz w:val="16"/>
          <w:szCs w:val="16"/>
        </w:rPr>
      </w:pPr>
      <w:r w:rsidRPr="00D56555">
        <w:rPr>
          <w:rFonts w:ascii="Times New Roman" w:hAnsi="Times New Roman"/>
          <w:color w:val="000000"/>
          <w:sz w:val="16"/>
          <w:szCs w:val="16"/>
        </w:rPr>
        <w:t>«Носителем суверенитета и единственным источником власти в РФ является её многонациональный народ».</w:t>
      </w:r>
    </w:p>
    <w:p w:rsidR="00B821DE" w:rsidRPr="00F36A94" w:rsidRDefault="00B821DE" w:rsidP="00EE5997">
      <w:pPr>
        <w:pStyle w:val="NoSpacing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F051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F0512">
        <w:rPr>
          <w:rFonts w:ascii="Times New Roman" w:hAnsi="Times New Roman"/>
          <w:b/>
          <w:color w:val="000000"/>
          <w:sz w:val="24"/>
          <w:szCs w:val="24"/>
          <w:u w:val="single"/>
        </w:rPr>
        <w:t>Виды правовых норм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Многогранные общ. отношения и жизненные ситуации обусловливают разнообразие правовых норм</w:t>
      </w:r>
      <w:r w:rsidRPr="00F36A94">
        <w:rPr>
          <w:rFonts w:ascii="Times New Roman" w:hAnsi="Times New Roman"/>
          <w:color w:val="000000"/>
          <w:sz w:val="24"/>
          <w:szCs w:val="24"/>
        </w:rPr>
        <w:t>. Одной из наиболее распространённых классификаций является разделение правовых норм по характеру предписаний</w:t>
      </w:r>
      <w:r>
        <w:rPr>
          <w:rFonts w:ascii="Times New Roman" w:hAnsi="Times New Roman"/>
          <w:color w:val="000000"/>
          <w:sz w:val="24"/>
          <w:szCs w:val="24"/>
        </w:rPr>
        <w:t xml:space="preserve"> в них на: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- управомочивающие (предоставляют возможность поступать тем или иным образом);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- обязывающие (предписание субъекту совершать строго определённые действия);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- запрещающие (запрет совершать те или иные действия).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36A94">
        <w:rPr>
          <w:rFonts w:ascii="Times New Roman" w:hAnsi="Times New Roman"/>
          <w:color w:val="000000"/>
          <w:sz w:val="24"/>
          <w:szCs w:val="24"/>
          <w:u w:val="single"/>
        </w:rPr>
        <w:t>Определите, к какому виду правовых норм относится: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36A94">
        <w:rPr>
          <w:rFonts w:ascii="Times New Roman" w:hAnsi="Times New Roman"/>
          <w:color w:val="000000"/>
          <w:sz w:val="24"/>
          <w:szCs w:val="24"/>
          <w:u w:val="single"/>
        </w:rPr>
        <w:t>А) уплата налогов;     б) хищение;     в) предпринимательская деятельность.</w:t>
      </w:r>
    </w:p>
    <w:p w:rsidR="00B821DE" w:rsidRPr="00EE3002" w:rsidRDefault="00B821DE" w:rsidP="00EE5997">
      <w:pPr>
        <w:pStyle w:val="NoSpacing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B32A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E300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Система права. Отрасли права.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 рассмотрели понятие права, его признаки и принципы, определили правовую норму, и теперь логично перейти к системе права. 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Право – это единство взаимодействующих элементов, определённая система. </w:t>
      </w:r>
      <w:r w:rsidRPr="00150DC5">
        <w:rPr>
          <w:rFonts w:ascii="Times New Roman" w:hAnsi="Times New Roman"/>
          <w:b/>
          <w:color w:val="000000"/>
          <w:sz w:val="24"/>
          <w:szCs w:val="24"/>
          <w:u w:val="single"/>
        </w:rPr>
        <w:t>Система права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-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 это внутреннее строение</w:t>
      </w:r>
      <w:r>
        <w:rPr>
          <w:rFonts w:ascii="Times New Roman" w:hAnsi="Times New Roman"/>
          <w:color w:val="000000"/>
          <w:sz w:val="24"/>
          <w:szCs w:val="24"/>
        </w:rPr>
        <w:t xml:space="preserve"> структурных элементов права, обусловленных системой общ. отношений. 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0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Она включает в себя три основных компонента:</w:t>
      </w:r>
      <w:r w:rsidRPr="005F051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hyperlink r:id="rId10" w:tooltip="Норма права" w:history="1">
        <w:r w:rsidRPr="005F051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нормы права</w:t>
        </w:r>
      </w:hyperlink>
      <w:r>
        <w:rPr>
          <w:rFonts w:ascii="Times New Roman" w:hAnsi="Times New Roman"/>
          <w:color w:val="000000"/>
          <w:sz w:val="24"/>
          <w:szCs w:val="24"/>
        </w:rPr>
        <w:t>; 2)</w:t>
      </w:r>
      <w:r w:rsidRPr="005F051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" w:tooltip="Институт права" w:history="1">
        <w:r w:rsidRPr="005F051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институты права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5F051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</w:t>
      </w:r>
      <w:hyperlink r:id="rId12" w:tooltip="Отрасль права" w:history="1">
        <w:r w:rsidRPr="005F0512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отрасль права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5F0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дополнительно </w:t>
      </w:r>
      <w:r w:rsidRPr="005F0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подотрасли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права</w:t>
      </w:r>
      <w:r w:rsidRPr="005F0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821DE" w:rsidRPr="005F0512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Однородные нормы права объединяются (→) в институт права → подотрасль права → отрасль права → ? (российская система права → международное право)</w:t>
      </w:r>
    </w:p>
    <w:p w:rsidR="00B821DE" w:rsidRPr="00332956" w:rsidRDefault="00B821DE" w:rsidP="00EE5997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F0512">
        <w:rPr>
          <w:rFonts w:ascii="Times New Roman" w:hAnsi="Times New Roman"/>
          <w:b/>
          <w:color w:val="000000"/>
          <w:sz w:val="24"/>
          <w:szCs w:val="24"/>
          <w:u w:val="single"/>
        </w:rPr>
        <w:t>Отрасль права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– 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это </w:t>
      </w:r>
      <w:r>
        <w:rPr>
          <w:rFonts w:ascii="Times New Roman" w:hAnsi="Times New Roman"/>
          <w:color w:val="000000"/>
          <w:sz w:val="24"/>
          <w:szCs w:val="24"/>
        </w:rPr>
        <w:t xml:space="preserve">совокупность норм права, регулирующих однородную группу общественных отношений. Это происходит с помощью предмета правового регулирования (общ. отношения) и его метода, по этим критериям отличают одну отрасль от другой. </w:t>
      </w:r>
      <w:r w:rsidRPr="00332956">
        <w:rPr>
          <w:rFonts w:ascii="Times New Roman" w:hAnsi="Times New Roman"/>
          <w:i/>
          <w:color w:val="000000"/>
          <w:sz w:val="24"/>
          <w:szCs w:val="24"/>
          <w:u w:val="single"/>
        </w:rPr>
        <w:t>Какие отрасли права вы знаете?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B32AB">
        <w:rPr>
          <w:rFonts w:ascii="Times New Roman" w:hAnsi="Times New Roman"/>
          <w:b/>
          <w:color w:val="000000"/>
          <w:sz w:val="24"/>
          <w:szCs w:val="24"/>
          <w:u w:val="single"/>
        </w:rPr>
        <w:t>Институт права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B32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группа</w:t>
      </w:r>
      <w:r>
        <w:rPr>
          <w:rFonts w:ascii="Times New Roman" w:hAnsi="Times New Roman"/>
          <w:color w:val="000000"/>
          <w:sz w:val="24"/>
          <w:szCs w:val="24"/>
        </w:rPr>
        <w:t xml:space="preserve"> правовых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норм, регулирующих </w:t>
      </w:r>
      <w:r>
        <w:rPr>
          <w:rFonts w:ascii="Times New Roman" w:hAnsi="Times New Roman"/>
          <w:color w:val="000000"/>
          <w:sz w:val="24"/>
          <w:szCs w:val="24"/>
        </w:rPr>
        <w:t>однородные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общественны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36A94">
        <w:rPr>
          <w:rFonts w:ascii="Times New Roman" w:hAnsi="Times New Roman"/>
          <w:color w:val="000000"/>
          <w:sz w:val="24"/>
          <w:szCs w:val="24"/>
        </w:rPr>
        <w:t>отношени</w:t>
      </w:r>
      <w:r>
        <w:rPr>
          <w:rFonts w:ascii="Times New Roman" w:hAnsi="Times New Roman"/>
          <w:color w:val="000000"/>
          <w:sz w:val="24"/>
          <w:szCs w:val="24"/>
        </w:rPr>
        <w:t>я внутри одной отрасли права или на их стыке</w:t>
      </w:r>
      <w:r w:rsidRPr="00F36A94">
        <w:rPr>
          <w:rFonts w:ascii="Times New Roman" w:hAnsi="Times New Roman"/>
          <w:color w:val="000000"/>
          <w:sz w:val="24"/>
          <w:szCs w:val="24"/>
        </w:rPr>
        <w:t>. Например, отрасль права – гражданское право, институт гражданского права – отношения собственности; трудовое право (институт увольнения, рабочего времени, трудовой договор)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B32AB">
        <w:rPr>
          <w:rFonts w:ascii="Times New Roman" w:hAnsi="Times New Roman"/>
          <w:color w:val="000000"/>
          <w:sz w:val="24"/>
          <w:szCs w:val="24"/>
        </w:rPr>
        <w:t>Если правовой институт регулирует вид общественных отношений, то отрасль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B32AB"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32AB">
        <w:rPr>
          <w:rFonts w:ascii="Times New Roman" w:hAnsi="Times New Roman"/>
          <w:color w:val="000000"/>
          <w:sz w:val="24"/>
          <w:szCs w:val="24"/>
        </w:rPr>
        <w:t>общественных отношений.</w:t>
      </w:r>
    </w:p>
    <w:p w:rsidR="00B821DE" w:rsidRPr="000B32AB" w:rsidRDefault="00B821DE" w:rsidP="00EE59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2AB">
        <w:rPr>
          <w:color w:val="000000"/>
        </w:rPr>
        <w:t>Несколько близких по характеру регулирования правовых институтов образуют</w:t>
      </w:r>
      <w:r w:rsidRPr="000B32AB">
        <w:rPr>
          <w:rStyle w:val="apple-converted-space"/>
          <w:color w:val="000000"/>
        </w:rPr>
        <w:t> </w:t>
      </w:r>
      <w:hyperlink r:id="rId13" w:tooltip="Подотрасль права" w:history="1">
        <w:r w:rsidRPr="000B32AB">
          <w:rPr>
            <w:rStyle w:val="Hyperlink"/>
            <w:b/>
            <w:bCs/>
            <w:color w:val="000000"/>
            <w:u w:val="none"/>
          </w:rPr>
          <w:t>подотрасль права</w:t>
        </w:r>
      </w:hyperlink>
      <w:r w:rsidRPr="000B32AB">
        <w:rPr>
          <w:color w:val="000000"/>
        </w:rPr>
        <w:t>. Например, в составе гражданского права выделяют авторское, жилищное, патентное право, в составе финансового права выделяется подотрасль налогового права.</w:t>
      </w:r>
    </w:p>
    <w:p w:rsidR="00B821DE" w:rsidRPr="00214B18" w:rsidRDefault="00B821DE" w:rsidP="00EE5997">
      <w:pPr>
        <w:pStyle w:val="NoSpacing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214B1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14B18">
        <w:rPr>
          <w:rFonts w:ascii="Times New Roman" w:hAnsi="Times New Roman"/>
          <w:b/>
          <w:color w:val="000000"/>
          <w:sz w:val="24"/>
          <w:szCs w:val="24"/>
          <w:u w:val="single"/>
        </w:rPr>
        <w:t>Публичное и частное право.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системы права, которая включает элементы и их взаимосвязь, следует отличать </w:t>
      </w:r>
      <w:r w:rsidRPr="00214B18">
        <w:rPr>
          <w:rFonts w:ascii="Times New Roman" w:hAnsi="Times New Roman"/>
          <w:b/>
          <w:color w:val="000000"/>
          <w:sz w:val="24"/>
          <w:szCs w:val="24"/>
        </w:rPr>
        <w:t>структуру права</w:t>
      </w:r>
      <w:r>
        <w:rPr>
          <w:rFonts w:ascii="Times New Roman" w:hAnsi="Times New Roman"/>
          <w:color w:val="000000"/>
          <w:sz w:val="24"/>
          <w:szCs w:val="24"/>
        </w:rPr>
        <w:t xml:space="preserve">. Структура права есть внутреннее строение права и его элементов, но уже без взаимосвязи. Структура права делит право и его систему на 2 группы: </w:t>
      </w:r>
      <w:r w:rsidRPr="00F36A94">
        <w:rPr>
          <w:rFonts w:ascii="Times New Roman" w:hAnsi="Times New Roman"/>
          <w:color w:val="000000"/>
          <w:sz w:val="24"/>
          <w:szCs w:val="24"/>
        </w:rPr>
        <w:t>частное и публичное.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214B18">
        <w:rPr>
          <w:rFonts w:ascii="Times New Roman" w:hAnsi="Times New Roman"/>
          <w:b/>
          <w:color w:val="000000"/>
          <w:sz w:val="24"/>
          <w:szCs w:val="24"/>
          <w:u w:val="single"/>
        </w:rPr>
        <w:t>Публичное право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регулирует отношения между государством и гражданами (конституционное, административное, уголовное).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214B18">
        <w:rPr>
          <w:rFonts w:ascii="Times New Roman" w:hAnsi="Times New Roman"/>
          <w:b/>
          <w:color w:val="000000"/>
          <w:sz w:val="24"/>
          <w:szCs w:val="24"/>
          <w:u w:val="single"/>
        </w:rPr>
        <w:t>Частное право</w:t>
      </w: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регулирует отношения между субъектами права (люди, коллектив) – гражданское, трудовое, семейное.</w:t>
      </w:r>
    </w:p>
    <w:p w:rsidR="00B821DE" w:rsidRDefault="00B821DE" w:rsidP="00EE7DA9">
      <w:pPr>
        <w:pStyle w:val="NoSpacing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5655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070E3">
        <w:rPr>
          <w:rFonts w:ascii="Times New Roman" w:hAnsi="Times New Roman"/>
          <w:b/>
          <w:color w:val="000000"/>
          <w:sz w:val="24"/>
          <w:szCs w:val="24"/>
        </w:rPr>
        <w:t>Источники права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Итак, отношения людей регулируются с помощью установленных государством правил поведения – правовых норм. Они находят свое отражение в источниках права.</w:t>
      </w:r>
    </w:p>
    <w:p w:rsidR="00B821DE" w:rsidRDefault="00B821DE" w:rsidP="00EE5997">
      <w:pPr>
        <w:pStyle w:val="NoSpacing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70E3">
        <w:rPr>
          <w:rFonts w:ascii="Times New Roman" w:hAnsi="Times New Roman"/>
          <w:b/>
          <w:color w:val="000000"/>
          <w:sz w:val="24"/>
          <w:szCs w:val="24"/>
          <w:u w:val="single"/>
        </w:rPr>
        <w:t>Источник 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565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Pr="00F36A94"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внешнего выражения </w:t>
      </w:r>
      <w:r>
        <w:rPr>
          <w:rFonts w:ascii="Times New Roman" w:hAnsi="Times New Roman"/>
          <w:color w:val="000000"/>
          <w:sz w:val="24"/>
          <w:szCs w:val="24"/>
        </w:rPr>
        <w:t>(способ закрепления) правовой нормы</w:t>
      </w:r>
      <w:r w:rsidRPr="00F36A9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Иначе говоря</w:t>
      </w:r>
      <w:r w:rsidRPr="007070E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07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сточники права — это то, чем руководствуется практика в решении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судебных</w:t>
      </w:r>
      <w:r w:rsidRPr="00707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дел.</w:t>
      </w:r>
      <w:r w:rsidRPr="007070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70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настоящее время </w:t>
      </w:r>
      <w:r w:rsidRPr="00707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 источников права, существующих в той или иной стране, определяется историческими особенностями и принадлежностью</w:t>
      </w:r>
      <w:r w:rsidRPr="007070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4" w:tooltip="Система права" w:history="1">
        <w:r w:rsidRPr="007070E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правовой системы</w:t>
        </w:r>
      </w:hyperlink>
      <w:r w:rsidRPr="007070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07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этой страны к той или иной</w:t>
      </w:r>
      <w:r w:rsidRPr="007070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5" w:tooltip="Правовая семья" w:history="1">
        <w:r w:rsidRPr="007070E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правовой семье</w:t>
        </w:r>
      </w:hyperlink>
      <w:r w:rsidRPr="007070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07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hyperlink r:id="rId16" w:tooltip="Англосаксонская правовая семья" w:history="1">
        <w:r w:rsidRPr="007070E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англосаксонской</w:t>
        </w:r>
      </w:hyperlink>
      <w:r w:rsidRPr="00707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070E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7" w:tooltip="Романо-германская правовая семья" w:history="1">
        <w:r w:rsidRPr="007070E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романо-германской</w:t>
        </w:r>
      </w:hyperlink>
      <w:r w:rsidRPr="00707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социалистической и т. д.).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Говоря о российской правовой системе, принято выделять следующие источники: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70E3">
        <w:rPr>
          <w:rFonts w:ascii="Times New Roman" w:hAnsi="Times New Roman"/>
          <w:b/>
          <w:color w:val="000000"/>
          <w:sz w:val="24"/>
          <w:szCs w:val="24"/>
        </w:rPr>
        <w:t>нормативно-правовой акт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– выраженный в письменной форме официальный документ, созданный компетентными органами и содержащий нормы права (законы и подзаконные акты)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70E3">
        <w:rPr>
          <w:rFonts w:ascii="Times New Roman" w:hAnsi="Times New Roman"/>
          <w:b/>
          <w:color w:val="000000"/>
          <w:sz w:val="24"/>
          <w:szCs w:val="24"/>
        </w:rPr>
        <w:t>нормативный договор</w:t>
      </w:r>
      <w:r>
        <w:rPr>
          <w:rFonts w:ascii="Times New Roman" w:hAnsi="Times New Roman"/>
          <w:color w:val="000000"/>
          <w:sz w:val="24"/>
          <w:szCs w:val="24"/>
        </w:rPr>
        <w:t xml:space="preserve"> – соглашение между сторонами, содержащее их взаимные права и обязанности;</w:t>
      </w:r>
    </w:p>
    <w:p w:rsidR="00B821DE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70E3">
        <w:rPr>
          <w:rFonts w:ascii="Times New Roman" w:hAnsi="Times New Roman"/>
          <w:b/>
          <w:color w:val="000000"/>
          <w:sz w:val="24"/>
          <w:szCs w:val="24"/>
        </w:rPr>
        <w:t>правовой (судебный, юридический) прецедент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– это судебное решение по конкретному юридическому делу, которое служит общеобязательным образцом при рассмотрении аналогичных дел (это право суда на создание новых правовых норм, имеют только высшие судебные органы)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70E3">
        <w:rPr>
          <w:rFonts w:ascii="Times New Roman" w:hAnsi="Times New Roman"/>
          <w:b/>
          <w:color w:val="000000"/>
          <w:sz w:val="24"/>
          <w:szCs w:val="24"/>
        </w:rPr>
        <w:t>правовой обычай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 (обычное право)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F36A94">
        <w:rPr>
          <w:rFonts w:ascii="Times New Roman" w:hAnsi="Times New Roman"/>
          <w:color w:val="000000"/>
          <w:sz w:val="24"/>
          <w:szCs w:val="24"/>
        </w:rPr>
        <w:t>вошедшее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6A94">
        <w:rPr>
          <w:rFonts w:ascii="Times New Roman" w:hAnsi="Times New Roman"/>
          <w:color w:val="000000"/>
          <w:sz w:val="24"/>
          <w:szCs w:val="24"/>
        </w:rPr>
        <w:t>в привычку народа правило поведения, которое санкционировано государством.</w:t>
      </w:r>
    </w:p>
    <w:p w:rsidR="00B821DE" w:rsidRPr="007070E3" w:rsidRDefault="00B821DE" w:rsidP="00EE599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070E3">
        <w:rPr>
          <w:rFonts w:ascii="Times New Roman" w:hAnsi="Times New Roman"/>
          <w:b/>
          <w:color w:val="000000"/>
          <w:sz w:val="24"/>
          <w:szCs w:val="24"/>
          <w:u w:val="single"/>
        </w:rPr>
        <w:t>Виды нормативно-правовых актов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 xml:space="preserve"> А) закон – нормативный правовой акт, принятый в особом законодательном порядке органами законодательной власти, регулирующий важнейшие общественные отношения и обладающий высшей юридической силой (Конституция, общефедеральные законы);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Б) подзаконные акты (указы, постановления, приказы, инструкции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. Принимаются органами исполнительной власти и должностными лицами (Президент,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36A94">
        <w:rPr>
          <w:rFonts w:ascii="Times New Roman" w:hAnsi="Times New Roman"/>
          <w:color w:val="000000"/>
          <w:sz w:val="24"/>
          <w:szCs w:val="24"/>
        </w:rPr>
        <w:t xml:space="preserve">редседатель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36A94">
        <w:rPr>
          <w:rFonts w:ascii="Times New Roman" w:hAnsi="Times New Roman"/>
          <w:color w:val="000000"/>
          <w:sz w:val="24"/>
          <w:szCs w:val="24"/>
        </w:rPr>
        <w:t>равительства и т.д.)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Закрепление: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Выполните задание (взаимопроверка).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За каждое задание определена сумма баллов, максимум – 80 баллов.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«5» - 71 – 80 баллов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«4» - 61 – 70 баллов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«3» - 51 – 60 баллов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«2» - 50 и менее баллов.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39"/>
        <w:gridCol w:w="4631"/>
        <w:gridCol w:w="1351"/>
      </w:tblGrid>
      <w:tr w:rsidR="00B821DE" w:rsidRPr="00F36A94" w:rsidTr="00150DC5">
        <w:tc>
          <w:tcPr>
            <w:tcW w:w="2130" w:type="pct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1 вариант</w:t>
            </w:r>
          </w:p>
        </w:tc>
        <w:tc>
          <w:tcPr>
            <w:tcW w:w="2222" w:type="pct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2 вариант</w:t>
            </w:r>
          </w:p>
        </w:tc>
        <w:tc>
          <w:tcPr>
            <w:tcW w:w="648" w:type="pct"/>
          </w:tcPr>
          <w:p w:rsidR="00B821DE" w:rsidRPr="00F36A94" w:rsidRDefault="00B821DE" w:rsidP="00EE599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B821DE" w:rsidRPr="00F36A94" w:rsidTr="00150DC5">
        <w:tc>
          <w:tcPr>
            <w:tcW w:w="2130" w:type="pct"/>
          </w:tcPr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1.Источник права - …</w:t>
            </w:r>
          </w:p>
        </w:tc>
        <w:tc>
          <w:tcPr>
            <w:tcW w:w="2222" w:type="pct"/>
          </w:tcPr>
          <w:p w:rsidR="00B821DE" w:rsidRPr="00F36A94" w:rsidRDefault="00B821DE" w:rsidP="00EE5997">
            <w:pPr>
              <w:pStyle w:val="NoSpacing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Право – это…</w:t>
            </w:r>
          </w:p>
        </w:tc>
        <w:tc>
          <w:tcPr>
            <w:tcW w:w="648" w:type="pct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821DE" w:rsidRPr="00F36A94" w:rsidTr="00150DC5">
        <w:tc>
          <w:tcPr>
            <w:tcW w:w="2130" w:type="pct"/>
          </w:tcPr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2. Принципы права -…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pct"/>
          </w:tcPr>
          <w:p w:rsidR="00B821DE" w:rsidRPr="00F36A94" w:rsidRDefault="00B821DE" w:rsidP="00EE5997">
            <w:pPr>
              <w:pStyle w:val="NoSpacing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Виды правовых норм…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821DE" w:rsidRPr="00F36A94" w:rsidTr="00150DC5">
        <w:tc>
          <w:tcPr>
            <w:tcW w:w="2130" w:type="pct"/>
          </w:tcPr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3. Отметьте источники права:</w:t>
            </w:r>
          </w:p>
          <w:p w:rsidR="00B821DE" w:rsidRPr="00F36A94" w:rsidRDefault="00B821DE" w:rsidP="00EE599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А) Конституция РФ</w:t>
            </w:r>
          </w:p>
          <w:p w:rsidR="00B821DE" w:rsidRPr="00F36A94" w:rsidRDefault="00B821DE" w:rsidP="00EE599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Б) Гражданский кодекс</w:t>
            </w:r>
          </w:p>
          <w:p w:rsidR="00B821DE" w:rsidRPr="00F36A94" w:rsidRDefault="00B821DE" w:rsidP="00EE599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В) Приказ директора школы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Г) Международный пакт «О гражданских и политических правах»</w:t>
            </w:r>
          </w:p>
        </w:tc>
        <w:tc>
          <w:tcPr>
            <w:tcW w:w="2222" w:type="pct"/>
          </w:tcPr>
          <w:p w:rsidR="00B821DE" w:rsidRPr="00F36A94" w:rsidRDefault="00B821DE" w:rsidP="00EE5997">
            <w:pPr>
              <w:pStyle w:val="NoSpacing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Отметьте источники права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А) Закон РФ «Об образовании»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Б) решение сельского схода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В) Указ Президента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Г) Постановление Правительства</w:t>
            </w:r>
          </w:p>
        </w:tc>
        <w:tc>
          <w:tcPr>
            <w:tcW w:w="648" w:type="pct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821DE" w:rsidRPr="00F36A94" w:rsidTr="00150DC5">
        <w:tc>
          <w:tcPr>
            <w:tcW w:w="2130" w:type="pct"/>
          </w:tcPr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4.Укажите, какие из ниже перечисленных признаков относятся к нормам морали (+) или нормам права (-)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А) регулируют наиболее важные общественные отношения, затрагивающие существенные интересы людей и общества;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Б) закреплены в законах;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В) за их нарушение следует ответственность в виде осуждения обществом, группой.</w:t>
            </w:r>
          </w:p>
        </w:tc>
        <w:tc>
          <w:tcPr>
            <w:tcW w:w="2222" w:type="pct"/>
          </w:tcPr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4. Укажите, какие из ниже перечисленных признаков относятся к нормам морали (+) или нормам права (-)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А) регулируют общественные и личные отношения в сферах: «человек – человек», «человек – общество», «человек – группа».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Б) складываются постепенно в общественном сознании;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В) за их нарушения следует ответственность в виде государственного принуждения.</w:t>
            </w:r>
          </w:p>
        </w:tc>
        <w:tc>
          <w:tcPr>
            <w:tcW w:w="648" w:type="pct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821DE" w:rsidRPr="00F36A94" w:rsidTr="00150DC5">
        <w:tc>
          <w:tcPr>
            <w:tcW w:w="2130" w:type="pct"/>
          </w:tcPr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5.Определите, к каким отраслям права относятся следующие правовые институты.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А) институт заработной платы;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Б) институт государственной службы;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В) институт брака;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Г) институт страхования.</w:t>
            </w:r>
          </w:p>
        </w:tc>
        <w:tc>
          <w:tcPr>
            <w:tcW w:w="2222" w:type="pct"/>
          </w:tcPr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5.Определите, к каким отраслям права относятся следующие правовые институты.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А) институт уголовного наказания;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Б) институт основ конституционного строя;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В) институт купли – продажи;</w:t>
            </w:r>
          </w:p>
          <w:p w:rsidR="00B821DE" w:rsidRPr="00F36A94" w:rsidRDefault="00B821DE" w:rsidP="00EE599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Г) институт трудового договора.</w:t>
            </w:r>
          </w:p>
        </w:tc>
        <w:tc>
          <w:tcPr>
            <w:tcW w:w="648" w:type="pct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6A94">
        <w:rPr>
          <w:rFonts w:ascii="Times New Roman" w:hAnsi="Times New Roman"/>
          <w:b/>
          <w:i/>
          <w:color w:val="000000"/>
          <w:sz w:val="24"/>
          <w:szCs w:val="24"/>
        </w:rPr>
        <w:t>Домашнее задание:</w:t>
      </w:r>
    </w:p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36A94">
        <w:rPr>
          <w:rFonts w:ascii="Times New Roman" w:hAnsi="Times New Roman"/>
          <w:color w:val="000000"/>
          <w:sz w:val="24"/>
          <w:szCs w:val="24"/>
        </w:rPr>
        <w:t>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B821DE" w:rsidRPr="00F36A94" w:rsidTr="007A62DD">
        <w:tc>
          <w:tcPr>
            <w:tcW w:w="3190" w:type="dxa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Отрасль права</w:t>
            </w:r>
          </w:p>
        </w:tc>
        <w:tc>
          <w:tcPr>
            <w:tcW w:w="3190" w:type="dxa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Что регулирует</w:t>
            </w:r>
          </w:p>
        </w:tc>
        <w:tc>
          <w:tcPr>
            <w:tcW w:w="3191" w:type="dxa"/>
          </w:tcPr>
          <w:p w:rsidR="00B821DE" w:rsidRPr="00F36A94" w:rsidRDefault="00B821DE" w:rsidP="00EE5997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A94">
              <w:rPr>
                <w:rFonts w:ascii="Times New Roman" w:hAnsi="Times New Roman"/>
                <w:color w:val="000000"/>
                <w:sz w:val="24"/>
                <w:szCs w:val="24"/>
              </w:rPr>
              <w:t>Типичная ситуация</w:t>
            </w:r>
          </w:p>
        </w:tc>
      </w:tr>
      <w:tr w:rsidR="00B821DE" w:rsidRPr="00F36A94" w:rsidTr="007A62DD">
        <w:tc>
          <w:tcPr>
            <w:tcW w:w="3190" w:type="dxa"/>
          </w:tcPr>
          <w:p w:rsidR="00B821DE" w:rsidRPr="00F36A94" w:rsidRDefault="00B821DE" w:rsidP="00EE599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821DE" w:rsidRPr="00F36A94" w:rsidRDefault="00B821DE" w:rsidP="00EE599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821DE" w:rsidRPr="00F36A94" w:rsidRDefault="00B821DE" w:rsidP="00EE599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21DE" w:rsidRPr="00F36A94" w:rsidRDefault="00B821DE" w:rsidP="00EE599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821DE" w:rsidRPr="00F36A94" w:rsidSect="00EE7DA9">
      <w:footerReference w:type="even" r:id="rId18"/>
      <w:footerReference w:type="default" r:id="rId19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DE" w:rsidRDefault="00B821DE">
      <w:r>
        <w:separator/>
      </w:r>
    </w:p>
  </w:endnote>
  <w:endnote w:type="continuationSeparator" w:id="1">
    <w:p w:rsidR="00B821DE" w:rsidRDefault="00B8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DE" w:rsidRDefault="00B821DE" w:rsidP="002214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21DE" w:rsidRDefault="00B821DE" w:rsidP="00EE7D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DE" w:rsidRPr="00EE7DA9" w:rsidRDefault="00B821DE" w:rsidP="00EE7DA9">
    <w:pPr>
      <w:pStyle w:val="Footer"/>
      <w:framePr w:wrap="around" w:vAnchor="text" w:hAnchor="page" w:x="11035" w:y="71"/>
      <w:spacing w:after="0" w:line="240" w:lineRule="auto"/>
      <w:rPr>
        <w:rStyle w:val="PageNumber"/>
        <w:rFonts w:ascii="Times New Roman" w:hAnsi="Times New Roman"/>
        <w:sz w:val="20"/>
        <w:szCs w:val="20"/>
      </w:rPr>
    </w:pPr>
    <w:r w:rsidRPr="00EE7DA9">
      <w:rPr>
        <w:rStyle w:val="PageNumber"/>
        <w:rFonts w:ascii="Times New Roman" w:hAnsi="Times New Roman"/>
        <w:sz w:val="20"/>
        <w:szCs w:val="20"/>
      </w:rPr>
      <w:fldChar w:fldCharType="begin"/>
    </w:r>
    <w:r w:rsidRPr="00EE7DA9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EE7DA9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4</w:t>
    </w:r>
    <w:r w:rsidRPr="00EE7DA9">
      <w:rPr>
        <w:rStyle w:val="PageNumber"/>
        <w:rFonts w:ascii="Times New Roman" w:hAnsi="Times New Roman"/>
        <w:sz w:val="20"/>
        <w:szCs w:val="20"/>
      </w:rPr>
      <w:fldChar w:fldCharType="end"/>
    </w:r>
  </w:p>
  <w:p w:rsidR="00B821DE" w:rsidRDefault="00B821DE" w:rsidP="00EE7DA9">
    <w:pPr>
      <w:pStyle w:val="Footer"/>
      <w:spacing w:after="0" w:line="240" w:lineRule="auto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DE" w:rsidRDefault="00B821DE">
      <w:r>
        <w:separator/>
      </w:r>
    </w:p>
  </w:footnote>
  <w:footnote w:type="continuationSeparator" w:id="1">
    <w:p w:rsidR="00B821DE" w:rsidRDefault="00B82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105"/>
    <w:multiLevelType w:val="hybridMultilevel"/>
    <w:tmpl w:val="66BE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F4358F"/>
    <w:multiLevelType w:val="multilevel"/>
    <w:tmpl w:val="BCF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52C1D"/>
    <w:multiLevelType w:val="multilevel"/>
    <w:tmpl w:val="40F8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5446D"/>
    <w:multiLevelType w:val="hybridMultilevel"/>
    <w:tmpl w:val="83141900"/>
    <w:lvl w:ilvl="0" w:tplc="69DA69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3495817"/>
    <w:multiLevelType w:val="hybridMultilevel"/>
    <w:tmpl w:val="0672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E79EE"/>
    <w:multiLevelType w:val="hybridMultilevel"/>
    <w:tmpl w:val="2642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A37695"/>
    <w:multiLevelType w:val="hybridMultilevel"/>
    <w:tmpl w:val="CAD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451FA4"/>
    <w:multiLevelType w:val="multilevel"/>
    <w:tmpl w:val="3A80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0769F6"/>
    <w:multiLevelType w:val="multilevel"/>
    <w:tmpl w:val="C122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176F55"/>
    <w:multiLevelType w:val="multilevel"/>
    <w:tmpl w:val="CDB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89385F"/>
    <w:multiLevelType w:val="hybridMultilevel"/>
    <w:tmpl w:val="C636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35347A"/>
    <w:multiLevelType w:val="multilevel"/>
    <w:tmpl w:val="B8C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79246E"/>
    <w:multiLevelType w:val="hybridMultilevel"/>
    <w:tmpl w:val="EBBA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F40BF4"/>
    <w:multiLevelType w:val="hybridMultilevel"/>
    <w:tmpl w:val="4E24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F51BFF"/>
    <w:multiLevelType w:val="multilevel"/>
    <w:tmpl w:val="910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14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8B6"/>
    <w:rsid w:val="00063E6D"/>
    <w:rsid w:val="000648B6"/>
    <w:rsid w:val="0007086E"/>
    <w:rsid w:val="000B32AB"/>
    <w:rsid w:val="000E23D6"/>
    <w:rsid w:val="000E3648"/>
    <w:rsid w:val="0012713A"/>
    <w:rsid w:val="00150DC5"/>
    <w:rsid w:val="001D58E5"/>
    <w:rsid w:val="001D66A9"/>
    <w:rsid w:val="00214B18"/>
    <w:rsid w:val="00221478"/>
    <w:rsid w:val="00223091"/>
    <w:rsid w:val="00255380"/>
    <w:rsid w:val="00310093"/>
    <w:rsid w:val="00332956"/>
    <w:rsid w:val="003C7EA6"/>
    <w:rsid w:val="00402EEF"/>
    <w:rsid w:val="00447CFE"/>
    <w:rsid w:val="00453E41"/>
    <w:rsid w:val="00484285"/>
    <w:rsid w:val="004A056C"/>
    <w:rsid w:val="004C2365"/>
    <w:rsid w:val="004C7A0E"/>
    <w:rsid w:val="004C7B26"/>
    <w:rsid w:val="00506530"/>
    <w:rsid w:val="00594EFC"/>
    <w:rsid w:val="005F0512"/>
    <w:rsid w:val="00701B29"/>
    <w:rsid w:val="007070E3"/>
    <w:rsid w:val="007146AD"/>
    <w:rsid w:val="007A62DD"/>
    <w:rsid w:val="007C40E9"/>
    <w:rsid w:val="007E5116"/>
    <w:rsid w:val="007F2934"/>
    <w:rsid w:val="007F409F"/>
    <w:rsid w:val="0082516C"/>
    <w:rsid w:val="008459B9"/>
    <w:rsid w:val="0086421F"/>
    <w:rsid w:val="008724D6"/>
    <w:rsid w:val="008928F0"/>
    <w:rsid w:val="008E0249"/>
    <w:rsid w:val="00A97DDC"/>
    <w:rsid w:val="00B821DE"/>
    <w:rsid w:val="00C17124"/>
    <w:rsid w:val="00C21DA4"/>
    <w:rsid w:val="00C733D0"/>
    <w:rsid w:val="00C73EE9"/>
    <w:rsid w:val="00CC2E6E"/>
    <w:rsid w:val="00D04FE6"/>
    <w:rsid w:val="00D270EF"/>
    <w:rsid w:val="00D56555"/>
    <w:rsid w:val="00DF03B1"/>
    <w:rsid w:val="00E14814"/>
    <w:rsid w:val="00E714AD"/>
    <w:rsid w:val="00E74252"/>
    <w:rsid w:val="00EE3002"/>
    <w:rsid w:val="00EE5997"/>
    <w:rsid w:val="00EE7DA9"/>
    <w:rsid w:val="00F079B6"/>
    <w:rsid w:val="00F111D4"/>
    <w:rsid w:val="00F209AB"/>
    <w:rsid w:val="00F36A94"/>
    <w:rsid w:val="00F44687"/>
    <w:rsid w:val="00F46242"/>
    <w:rsid w:val="00FB3D01"/>
    <w:rsid w:val="00FE0C4B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648B6"/>
  </w:style>
  <w:style w:type="table" w:styleId="TableGrid">
    <w:name w:val="Table Grid"/>
    <w:basedOn w:val="TableNormal"/>
    <w:uiPriority w:val="99"/>
    <w:rsid w:val="00FB3D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5F0512"/>
    <w:rPr>
      <w:rFonts w:cs="Times New Roman"/>
    </w:rPr>
  </w:style>
  <w:style w:type="character" w:styleId="Hyperlink">
    <w:name w:val="Hyperlink"/>
    <w:basedOn w:val="DefaultParagraphFont"/>
    <w:uiPriority w:val="99"/>
    <w:rsid w:val="005F05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F0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7D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C4D"/>
  </w:style>
  <w:style w:type="character" w:styleId="PageNumber">
    <w:name w:val="page number"/>
    <w:basedOn w:val="DefaultParagraphFont"/>
    <w:uiPriority w:val="99"/>
    <w:rsid w:val="00EE7DA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E7D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7%D0%BD%D0%B0%D0%BD%D0%B8%D0%B5_(%D0%BF%D1%81%D0%B8%D1%85%D0%BE%D0%BB%D0%BE%D0%B3%D0%B8%D1%8F)" TargetMode="External"/><Relationship Id="rId13" Type="http://schemas.openxmlformats.org/officeDocument/2006/relationships/hyperlink" Target="http://ru.wikipedia.org/wiki/%D0%9F%D0%BE%D0%B4%D0%BE%D1%82%D1%80%D0%B0%D1%81%D0%BB%D1%8C_%D0%BF%D1%80%D0%B0%D0%B2%D0%B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A1%D1%83%D0%B1%D1%8A%D0%B5%D0%BA%D1%82_%D0%BF%D1%80%D0%B0%D0%B2%D0%B0" TargetMode="External"/><Relationship Id="rId12" Type="http://schemas.openxmlformats.org/officeDocument/2006/relationships/hyperlink" Target="http://ru.wikipedia.org/wiki/%D0%9E%D1%82%D1%80%D0%B0%D1%81%D0%BB%D1%8C_%D0%BF%D1%80%D0%B0%D0%B2%D0%B0" TargetMode="External"/><Relationship Id="rId17" Type="http://schemas.openxmlformats.org/officeDocument/2006/relationships/hyperlink" Target="http://ru.wikipedia.org/wiki/%D0%A0%D0%BE%D0%BC%D0%B0%D0%BD%D0%BE-%D0%B3%D0%B5%D1%80%D0%BC%D0%B0%D0%BD%D1%81%D0%BA%D0%B0%D1%8F_%D0%BF%D1%80%D0%B0%D0%B2%D0%BE%D0%B2%D0%B0%D1%8F_%D1%81%D0%B5%D0%BC%D1%8C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D%D0%B3%D0%BB%D0%BE%D1%81%D0%B0%D0%BA%D1%81%D0%BE%D0%BD%D1%81%D0%BA%D0%B0%D1%8F_%D0%BF%D1%80%D0%B0%D0%B2%D0%BE%D0%B2%D0%B0%D1%8F_%D1%81%D0%B5%D0%BC%D1%8C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8%D0%BD%D1%81%D1%82%D0%B8%D1%82%D1%83%D1%82_%D0%BF%D1%80%D0%B0%D0%B2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1%80%D0%B0%D0%B2%D0%BE%D0%B2%D0%B0%D1%8F_%D1%81%D0%B5%D0%BC%D1%8C%D1%8F" TargetMode="External"/><Relationship Id="rId10" Type="http://schemas.openxmlformats.org/officeDocument/2006/relationships/hyperlink" Target="http://ru.wikipedia.org/wiki/%D0%9D%D0%BE%D1%80%D0%BC%D0%B0_%D0%BF%D1%80%D0%B0%D0%B2%D0%B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D%D1%81%D1%82%D0%B8%D1%82%D1%83%D1%86%D0%B8%D1%8F" TargetMode="External"/><Relationship Id="rId14" Type="http://schemas.openxmlformats.org/officeDocument/2006/relationships/hyperlink" Target="http://ru.wikipedia.org/wiki/%D0%A1%D0%B8%D1%81%D1%82%D0%B5%D0%BC%D0%B0_%D0%BF%D1%80%D0%B0%D0%B2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2167</Words>
  <Characters>12358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Право в системе социальных норм</dc:title>
  <dc:subject/>
  <dc:creator>Андрей</dc:creator>
  <cp:keywords/>
  <dc:description/>
  <cp:lastModifiedBy>Светланушка</cp:lastModifiedBy>
  <cp:revision>5</cp:revision>
  <cp:lastPrinted>2013-12-18T20:14:00Z</cp:lastPrinted>
  <dcterms:created xsi:type="dcterms:W3CDTF">2013-12-18T19:20:00Z</dcterms:created>
  <dcterms:modified xsi:type="dcterms:W3CDTF">2013-12-18T20:14:00Z</dcterms:modified>
</cp:coreProperties>
</file>